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0550C3DA" w:rsidR="007F51E8" w:rsidRDefault="006244E5" w:rsidP="005C45C5">
      <w:r>
        <w:rPr>
          <w:b/>
        </w:rPr>
        <w:t xml:space="preserve">Období 27. </w:t>
      </w:r>
      <w:proofErr w:type="gramStart"/>
      <w:r>
        <w:rPr>
          <w:b/>
        </w:rPr>
        <w:t>září – 3</w:t>
      </w:r>
      <w:proofErr w:type="gramEnd"/>
      <w:r>
        <w:rPr>
          <w:b/>
        </w:rPr>
        <w:t>. října 2021</w:t>
      </w:r>
    </w:p>
    <w:p w14:paraId="24D5A02B" w14:textId="77777777" w:rsidR="006244E5" w:rsidRDefault="006244E5" w:rsidP="005C45C5"/>
    <w:p w14:paraId="334B5814" w14:textId="4ED036DD" w:rsidR="005C45C5" w:rsidRDefault="007F51E8" w:rsidP="005C45C5">
      <w:r>
        <w:t>0 Blázen</w:t>
      </w:r>
    </w:p>
    <w:p w14:paraId="21A566D3" w14:textId="6330E986" w:rsidR="005C45C5" w:rsidRDefault="007F51E8" w:rsidP="005C45C5">
      <w:r>
        <w:t>Devítka holí</w:t>
      </w:r>
    </w:p>
    <w:p w14:paraId="58046EBE" w14:textId="1B7A93DF" w:rsidR="00221C8F" w:rsidRDefault="007F51E8" w:rsidP="00221C8F">
      <w:r>
        <w:t>III</w:t>
      </w:r>
      <w:r w:rsidR="006A7663">
        <w:t xml:space="preserve"> Císař</w:t>
      </w:r>
      <w:r>
        <w:t>ovna</w:t>
      </w:r>
    </w:p>
    <w:p w14:paraId="46948678" w14:textId="2364A163" w:rsidR="00221C8F" w:rsidRDefault="00221C8F" w:rsidP="000E54E5"/>
    <w:p w14:paraId="2B0613D6" w14:textId="326E49F8" w:rsidR="007F51E8" w:rsidRDefault="007F51E8" w:rsidP="000E54E5">
      <w:r>
        <w:t>Tak se nám krásně rozjíždí babí léto a podzim. Zkracují se dny, klesají teploty, ubývá slunečního svitu…</w:t>
      </w:r>
    </w:p>
    <w:p w14:paraId="628CDE5C" w14:textId="616ABF8D" w:rsidR="007F51E8" w:rsidRDefault="005C5B3D" w:rsidP="000E54E5">
      <w:r>
        <w:t>Tento týden nás zase trochu nabádá, abychom ubrali ze svých povinností, zodpovědnosti, strachů, křivd a rigidních plánů, kterými svazujeme svou budoucnost.</w:t>
      </w:r>
    </w:p>
    <w:p w14:paraId="57437703" w14:textId="37EA27E9" w:rsidR="005C5B3D" w:rsidRDefault="005C5B3D" w:rsidP="000E54E5">
      <w:r>
        <w:t>Čím větší lehkost, čím vyšší cíl si dáme, tím větší šanci na úspěch získáme.</w:t>
      </w:r>
    </w:p>
    <w:p w14:paraId="2D09FA20" w14:textId="77777777" w:rsidR="006244E5" w:rsidRDefault="006244E5" w:rsidP="000E54E5"/>
    <w:p w14:paraId="77C7F27C" w14:textId="67424BA7" w:rsidR="005C5B3D" w:rsidRDefault="005C5B3D" w:rsidP="000E54E5">
      <w:r>
        <w:t xml:space="preserve">Netrapte se věcmi, které nejsou vaše, není v silách nikoho vyřešit všechny problémy světa. </w:t>
      </w:r>
    </w:p>
    <w:p w14:paraId="755D225A" w14:textId="66B60D68" w:rsidR="005C5B3D" w:rsidRDefault="005C5B3D" w:rsidP="000E54E5">
      <w:r>
        <w:t>Jsme jen lidé…</w:t>
      </w:r>
    </w:p>
    <w:p w14:paraId="712D4684" w14:textId="70F719D4" w:rsidR="005C5B3D" w:rsidRDefault="005C5B3D" w:rsidP="000E54E5"/>
    <w:p w14:paraId="52A6DF2A" w14:textId="1376AFFA" w:rsidR="005C5B3D" w:rsidRDefault="005C5B3D" w:rsidP="000E54E5">
      <w:r>
        <w:t xml:space="preserve">Někdy můžeme mít pocit, že věci kolem nás nefungují tak, jak by měly. Že zkoušek je příliš a to, co jsme se naučili, stále nestačí. Co k tomu říct – žijte tady a teď, radujte se z maličkostí, najděte stranu, </w:t>
      </w:r>
      <w:r w:rsidR="006244E5">
        <w:t>na které</w:t>
      </w:r>
      <w:r>
        <w:t xml:space="preserve"> jste v</w:t>
      </w:r>
      <w:r w:rsidR="006244E5">
        <w:t>ítěz – a ono to prostě nějak půjde.</w:t>
      </w:r>
    </w:p>
    <w:p w14:paraId="5EDB7A68" w14:textId="77777777" w:rsidR="005C5B3D" w:rsidRDefault="005C5B3D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A4E7" w14:textId="7EF990AD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6244E5">
        <w:t>Zvládnu všechno, co mi život přinese, s radostí a láskou</w:t>
      </w:r>
      <w:r>
        <w:t>.</w:t>
      </w:r>
    </w:p>
    <w:p w14:paraId="4E33D9E3" w14:textId="77777777" w:rsidR="00E70EC9" w:rsidRDefault="00E70EC9" w:rsidP="000E54E5"/>
    <w:p w14:paraId="223B1B1B" w14:textId="77777777" w:rsidR="006244E5" w:rsidRDefault="006244E5" w:rsidP="000E54E5"/>
    <w:p w14:paraId="1835F36B" w14:textId="7CA07E90" w:rsidR="007E1F78" w:rsidRDefault="006244E5" w:rsidP="000E54E5">
      <w:r>
        <w:t>Klidný, jasný týden</w:t>
      </w:r>
    </w:p>
    <w:p w14:paraId="34245186" w14:textId="77777777" w:rsidR="006244E5" w:rsidRDefault="006244E5" w:rsidP="000E54E5"/>
    <w:p w14:paraId="2FD65C62" w14:textId="2CDA6C21" w:rsidR="00CC72D0" w:rsidRDefault="006244E5" w:rsidP="000E54E5">
      <w:r>
        <w:t>P</w:t>
      </w:r>
      <w:r w:rsidR="00A6624E">
        <w:t>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6614"/>
    <w:rsid w:val="00615801"/>
    <w:rsid w:val="006244E5"/>
    <w:rsid w:val="0062788A"/>
    <w:rsid w:val="006647E1"/>
    <w:rsid w:val="006879CA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7F51E8"/>
    <w:rsid w:val="00814FA4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70EC9"/>
    <w:rsid w:val="00EF3301"/>
    <w:rsid w:val="00F347A3"/>
    <w:rsid w:val="00F72689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2021-09-27T16:58:00Z</dcterms:created>
  <dcterms:modified xsi:type="dcterms:W3CDTF">2021-09-27T17:22:00Z</dcterms:modified>
</cp:coreProperties>
</file>